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77" w:rsidRPr="00052077" w:rsidRDefault="00042277" w:rsidP="00042277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052077">
        <w:rPr>
          <w:rFonts w:ascii="Arial" w:eastAsia="Arial" w:hAnsi="Arial" w:cs="Arial"/>
          <w:b/>
          <w:color w:val="auto"/>
          <w:sz w:val="24"/>
          <w:szCs w:val="24"/>
        </w:rPr>
        <w:t>Seleção de Programa de Pós-Graduação</w:t>
      </w:r>
    </w:p>
    <w:p w:rsidR="00042277" w:rsidRPr="00052077" w:rsidRDefault="00042277" w:rsidP="00042277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052077">
        <w:rPr>
          <w:rFonts w:ascii="Arial" w:eastAsia="Arial" w:hAnsi="Arial" w:cs="Arial"/>
          <w:b/>
          <w:color w:val="auto"/>
          <w:sz w:val="24"/>
          <w:szCs w:val="24"/>
        </w:rPr>
        <w:t xml:space="preserve">Edital </w:t>
      </w:r>
      <w:r w:rsidRPr="00052077">
        <w:rPr>
          <w:rFonts w:ascii="Arial" w:hAnsi="Arial" w:cs="Arial"/>
          <w:b/>
          <w:color w:val="auto"/>
          <w:sz w:val="24"/>
          <w:szCs w:val="24"/>
        </w:rPr>
        <w:t>PPGCVET/FAMEV/UFU Nº 03/2020</w:t>
      </w:r>
    </w:p>
    <w:p w:rsidR="00042277" w:rsidRDefault="00042277" w:rsidP="00042277">
      <w:pPr>
        <w:pStyle w:val="Normal1"/>
        <w:spacing w:line="360" w:lineRule="auto"/>
        <w:rPr>
          <w:b/>
        </w:rPr>
      </w:pPr>
    </w:p>
    <w:p w:rsidR="00845D37" w:rsidRDefault="00845D37" w:rsidP="00845D3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845D37" w:rsidRPr="00845D37" w:rsidRDefault="00845D37" w:rsidP="00845D37">
      <w:pPr>
        <w:pStyle w:val="Normal1"/>
        <w:spacing w:line="360" w:lineRule="auto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NOME: </w:t>
      </w:r>
      <w:r w:rsidRPr="00845D37">
        <w:rPr>
          <w:rFonts w:ascii="Arial" w:eastAsia="Calibri" w:hAnsi="Arial" w:cs="Arial"/>
          <w:color w:val="auto"/>
          <w:sz w:val="22"/>
          <w:szCs w:val="22"/>
        </w:rPr>
        <w:t>__________________________________________________________________</w:t>
      </w:r>
    </w:p>
    <w:p w:rsidR="00845D37" w:rsidRDefault="00845D37" w:rsidP="00042277">
      <w:pPr>
        <w:pStyle w:val="Normal1"/>
        <w:spacing w:line="360" w:lineRule="auto"/>
        <w:rPr>
          <w:b/>
        </w:rPr>
      </w:pPr>
    </w:p>
    <w:p w:rsidR="00042277" w:rsidRPr="00042277" w:rsidRDefault="00042277" w:rsidP="00042277">
      <w:pPr>
        <w:pStyle w:val="Normal1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42277">
        <w:rPr>
          <w:rFonts w:ascii="Arial" w:hAnsi="Arial" w:cs="Arial"/>
          <w:b/>
          <w:sz w:val="28"/>
          <w:szCs w:val="24"/>
        </w:rPr>
        <w:t>ANEXO III – FORMULÁRIO DE ANÁLISE DA FORMAÇÃO ACADÊMICA</w:t>
      </w:r>
    </w:p>
    <w:p w:rsidR="00042277" w:rsidRPr="00721B2E" w:rsidRDefault="00042277" w:rsidP="00042277">
      <w:pPr>
        <w:pStyle w:val="Normal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ITENS DESTE FORMULÁRIO NÃO PODEM SER RETIRADOS (Caso não tenha atividade para relacional, deixe em branco)</w:t>
      </w:r>
    </w:p>
    <w:p w:rsidR="00042277" w:rsidRDefault="00042277" w:rsidP="00042277">
      <w:pPr>
        <w:pStyle w:val="Normal1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0" w:name="_GoBack"/>
      <w:bookmarkEnd w:id="0"/>
    </w:p>
    <w:tbl>
      <w:tblPr>
        <w:tblW w:w="942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1499"/>
        <w:gridCol w:w="1134"/>
        <w:gridCol w:w="1701"/>
      </w:tblGrid>
      <w:tr w:rsidR="00042277" w:rsidTr="006E6DE3">
        <w:trPr>
          <w:trHeight w:val="2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Default="00042277" w:rsidP="006E6DE3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Atividade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Default="00042277" w:rsidP="006E6DE3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Itens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Default="00042277" w:rsidP="006E6DE3">
            <w:pPr>
              <w:pStyle w:val="Normal1"/>
              <w:keepNext/>
              <w:spacing w:before="240" w:after="6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Total de pontos</w:t>
            </w:r>
          </w:p>
        </w:tc>
      </w:tr>
      <w:tr w:rsidR="00042277" w:rsidTr="006E6DE3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Pr="00721B2E" w:rsidRDefault="00042277" w:rsidP="00042277">
            <w:pPr>
              <w:pStyle w:val="Normal1"/>
              <w:numPr>
                <w:ilvl w:val="0"/>
                <w:numId w:val="8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APERFEIÇOAMENTO CONCLUÍDO (MÍNIMO DE 180 HORAS)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E= área específica (Med. Veterinária), A= afim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(Ciências Agrárias – 5.00.00.00-4 e Ciências Biológicas – 2.00.00.00-6,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de acordo com a tabela das áreas de conhecimento do CNPq -</w:t>
            </w:r>
            <w:proofErr w:type="gramStart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http://www.cnpq.br/documents/10157/186158/TabeladeAreasdoConhecimento.pdf )</w:t>
            </w:r>
            <w:proofErr w:type="gramEnd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042277" w:rsidRPr="00721B2E" w:rsidRDefault="00042277" w:rsidP="006E6DE3">
            <w:pPr>
              <w:pStyle w:val="Normal1"/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ind w:left="142"/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(Apresentar certificado de conclusão e grade curricular)</w:t>
            </w:r>
          </w:p>
          <w:p w:rsidR="00042277" w:rsidRDefault="00042277" w:rsidP="006E6DE3">
            <w:pPr>
              <w:pStyle w:val="Normal1"/>
              <w:spacing w:line="360" w:lineRule="auto"/>
              <w:ind w:left="142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E =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2,5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A = 1,5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2277" w:rsidTr="006E6DE3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Pr="00721B2E" w:rsidRDefault="00042277" w:rsidP="00042277">
            <w:pPr>
              <w:pStyle w:val="Normal1"/>
              <w:numPr>
                <w:ilvl w:val="0"/>
                <w:numId w:val="8"/>
              </w:numPr>
              <w:spacing w:line="360" w:lineRule="auto"/>
              <w:ind w:left="567" w:hanging="425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CURSO DE PÓS-GRADUAÇÃO LATO SENSU CONCLUIDO (Mínimo de 360 horas).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E= área específica (Med. Veterinária), A= afim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(Ciências Agrárias –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 xml:space="preserve">5.00.00.00-4 e Ciências Biológicas – 2.00.00.00-6,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de acordo com a tabela das áreas de conhecimento do CNPq -  </w:t>
            </w:r>
            <w:proofErr w:type="gramStart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http://www.cnpq.br/documents/10157/186158/TabeladeAreasdoConhecimento.pdf )</w:t>
            </w:r>
            <w:proofErr w:type="gramEnd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042277" w:rsidRDefault="00042277" w:rsidP="006E6DE3">
            <w:pPr>
              <w:pStyle w:val="Normal1"/>
              <w:spacing w:line="360" w:lineRule="auto"/>
              <w:ind w:left="142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lastRenderedPageBreak/>
              <w:t xml:space="preserve">E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= 5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= 2,5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2277" w:rsidTr="006E6DE3">
        <w:trPr>
          <w:trHeight w:val="22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77" w:rsidRDefault="00042277" w:rsidP="00042277">
            <w:pPr>
              <w:pStyle w:val="Normal1"/>
              <w:numPr>
                <w:ilvl w:val="0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RESIDÊNCIA MÉDICO-VETERINÁRIA </w:t>
            </w:r>
          </w:p>
          <w:p w:rsidR="00042277" w:rsidRPr="0053118B" w:rsidRDefault="00042277" w:rsidP="00042277">
            <w:pPr>
              <w:pStyle w:val="Normal1"/>
              <w:numPr>
                <w:ilvl w:val="1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Aprovada pelo MEC. </w:t>
            </w:r>
            <w:r w:rsidRPr="0053118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Serão considerados apenas dois anos. </w:t>
            </w:r>
            <w:r w:rsidRPr="0053118B">
              <w:rPr>
                <w:rFonts w:ascii="Arial" w:eastAsia="Calibri" w:hAnsi="Arial" w:cs="Arial"/>
                <w:color w:val="auto"/>
                <w:sz w:val="22"/>
                <w:szCs w:val="22"/>
              </w:rPr>
              <w:t>Só serão aceitos certificados emitidos pelos órgãos superiores da instituição, coordenação da residência ou outros órgãos oficiais</w:t>
            </w:r>
          </w:p>
          <w:p w:rsidR="00042277" w:rsidRDefault="00042277" w:rsidP="006E6DE3">
            <w:pPr>
              <w:pStyle w:val="Normal1"/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ind w:left="567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10 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pontos</w:t>
            </w:r>
            <w:proofErr w:type="gram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/ano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2277" w:rsidTr="006E6DE3">
        <w:trPr>
          <w:trHeight w:val="22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Pr="0053118B" w:rsidRDefault="00042277" w:rsidP="00042277">
            <w:pPr>
              <w:pStyle w:val="Normal1"/>
              <w:numPr>
                <w:ilvl w:val="1"/>
                <w:numId w:val="8"/>
              </w:numPr>
              <w:spacing w:line="360" w:lineRule="auto"/>
              <w:ind w:left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Não aprovada pelo MEC. Deverá atender os critérios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RESOLUÇÃO CFMV Nº 1.076, DE 11 DE DEZEMBRO DE 2014. </w:t>
            </w:r>
            <w:r w:rsidRPr="0053118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Serão considerados apenas dois anos.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53118B">
              <w:rPr>
                <w:rFonts w:ascii="Arial" w:eastAsia="Calibri" w:hAnsi="Arial" w:cs="Arial"/>
                <w:color w:val="auto"/>
                <w:sz w:val="22"/>
                <w:szCs w:val="22"/>
              </w:rPr>
              <w:t>Só serão aceitos certificados emitidos pelos órgãos superiores da instituição, coordenação da residência ou  outros órgãos oficiais</w:t>
            </w:r>
            <w:r w:rsidRPr="0053118B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08 </w:t>
            </w:r>
          </w:p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pontos/ano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2277" w:rsidTr="006E6DE3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Pr="0053118B" w:rsidRDefault="00042277" w:rsidP="006E6DE3">
            <w:pPr>
              <w:pStyle w:val="Normal1"/>
              <w:spacing w:line="360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53118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77" w:rsidRDefault="00042277" w:rsidP="006E6DE3">
            <w:pPr>
              <w:pStyle w:val="Normal1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42277" w:rsidRDefault="00042277" w:rsidP="00042277">
      <w:pPr>
        <w:pStyle w:val="Normal1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42277" w:rsidRDefault="00042277" w:rsidP="00042277">
      <w:pPr>
        <w:pStyle w:val="Normal1"/>
        <w:spacing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sectPr w:rsidR="00042277" w:rsidSect="00B854DE">
      <w:headerReference w:type="default" r:id="rId7"/>
      <w:footerReference w:type="default" r:id="rId8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06" w:rsidRDefault="00DA1806">
      <w:r>
        <w:separator/>
      </w:r>
    </w:p>
  </w:endnote>
  <w:endnote w:type="continuationSeparator" w:id="0">
    <w:p w:rsidR="00DA1806" w:rsidRDefault="00DA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E" w:rsidRPr="002963FF" w:rsidRDefault="00042277" w:rsidP="002963FF">
    <w:pPr>
      <w:pStyle w:val="Normal1"/>
      <w:spacing w:line="360" w:lineRule="auto"/>
      <w:ind w:left="708" w:firstLine="708"/>
      <w:rPr>
        <w:rFonts w:ascii="Arial" w:hAnsi="Arial" w:cs="Arial"/>
        <w:color w:val="auto"/>
      </w:rPr>
    </w:pPr>
    <w:r w:rsidRPr="002963FF">
      <w:rPr>
        <w:rFonts w:ascii="Arial" w:eastAsia="Arial" w:hAnsi="Arial" w:cs="Arial"/>
        <w:color w:val="auto"/>
        <w:sz w:val="14"/>
      </w:rPr>
      <w:t xml:space="preserve">PROGRAMA DE PÓS-GRADUAÇÃO EM CIÊNCIAS VETERINÁRIAS – </w:t>
    </w:r>
    <w:r w:rsidRPr="002963FF">
      <w:rPr>
        <w:rFonts w:ascii="Arial" w:eastAsia="Arial" w:hAnsi="Arial" w:cs="Arial"/>
        <w:color w:val="auto"/>
        <w:sz w:val="14"/>
        <w:szCs w:val="16"/>
      </w:rPr>
      <w:t>BR 050, km 78 – Bloco 1CCG - Sala 209B  - Campus Glória –  CEP38410-337 Uberlândia, MG</w:t>
    </w:r>
    <w:r w:rsidRPr="002963FF">
      <w:rPr>
        <w:rFonts w:ascii="Arial" w:hAnsi="Arial" w:cs="Arial"/>
        <w:color w:val="auto"/>
        <w:sz w:val="14"/>
        <w:szCs w:val="16"/>
      </w:rPr>
      <w:t xml:space="preserve"> </w:t>
    </w:r>
    <w:r w:rsidRPr="002963FF">
      <w:rPr>
        <w:rFonts w:ascii="Arial" w:hAnsi="Arial" w:cs="Arial"/>
        <w:color w:val="auto"/>
      </w:rPr>
      <w:t xml:space="preserve">  </w:t>
    </w:r>
    <w:r w:rsidRPr="002963FF">
      <w:rPr>
        <w:rFonts w:ascii="Arial" w:eastAsia="Arial" w:hAnsi="Arial" w:cs="Arial"/>
        <w:color w:val="auto"/>
        <w:sz w:val="14"/>
      </w:rPr>
      <w:t xml:space="preserve">+55 – 34 – 3218-2494          </w:t>
    </w:r>
    <w:hyperlink r:id="rId1" w:history="1">
      <w:r w:rsidRPr="002963FF">
        <w:rPr>
          <w:rStyle w:val="Hyperlink"/>
          <w:rFonts w:ascii="Arial" w:eastAsia="Arial" w:hAnsi="Arial" w:cs="Arial"/>
          <w:color w:val="auto"/>
          <w:sz w:val="14"/>
        </w:rPr>
        <w:t>www.ppgcv.famev.ufu.br</w:t>
      </w:r>
    </w:hyperlink>
    <w:r w:rsidRPr="002963FF">
      <w:rPr>
        <w:rFonts w:ascii="Arial" w:eastAsia="Arial" w:hAnsi="Arial" w:cs="Arial"/>
        <w:color w:val="auto"/>
        <w:sz w:val="14"/>
      </w:rPr>
      <w:t xml:space="preserve">          http://www.ufu.br</w:t>
    </w:r>
  </w:p>
  <w:p w:rsidR="001806EE" w:rsidRPr="002963FF" w:rsidRDefault="00DA1806">
    <w:pPr>
      <w:pStyle w:val="Normal1"/>
      <w:tabs>
        <w:tab w:val="center" w:pos="4252"/>
        <w:tab w:val="right" w:pos="8504"/>
      </w:tabs>
      <w:rPr>
        <w:color w:val="auto"/>
      </w:rPr>
    </w:pPr>
  </w:p>
  <w:p w:rsidR="001806EE" w:rsidRPr="00B93A06" w:rsidRDefault="00DA1806">
    <w:pPr>
      <w:pStyle w:val="Normal1"/>
      <w:tabs>
        <w:tab w:val="center" w:pos="4252"/>
        <w:tab w:val="right" w:pos="8504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06" w:rsidRDefault="00DA1806">
      <w:r>
        <w:separator/>
      </w:r>
    </w:p>
  </w:footnote>
  <w:footnote w:type="continuationSeparator" w:id="0">
    <w:p w:rsidR="00DA1806" w:rsidRDefault="00DA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E" w:rsidRDefault="00DA1806">
    <w:pPr>
      <w:pStyle w:val="Normal1"/>
      <w:widowControl w:val="0"/>
      <w:spacing w:after="200" w:line="276" w:lineRule="auto"/>
    </w:pPr>
  </w:p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1806EE" w:rsidTr="00B854DE">
      <w:tc>
        <w:tcPr>
          <w:tcW w:w="1242" w:type="dxa"/>
          <w:vAlign w:val="center"/>
        </w:tcPr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 wp14:anchorId="2CFC798D" wp14:editId="6CCFF06F">
                <wp:extent cx="704850" cy="733425"/>
                <wp:effectExtent l="0" t="0" r="0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SERVIÇO PÚBLICO FEDERAL</w:t>
          </w:r>
        </w:p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MINISTÉRIO DA EDUCAÇÃO</w:t>
          </w:r>
        </w:p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>UNIVERSIDADE FEDERAL DE UBERLÂNDIA</w:t>
          </w:r>
        </w:p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24"/>
            </w:rPr>
            <w:t xml:space="preserve">FACULDADE DE MEDICINA VETERINÁRIA </w:t>
          </w:r>
        </w:p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spacing w:line="360" w:lineRule="auto"/>
            <w:jc w:val="center"/>
          </w:pPr>
          <w:r w:rsidRPr="006710AD">
            <w:rPr>
              <w:rFonts w:ascii="Arial" w:eastAsia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:rsidR="001806EE" w:rsidRDefault="00042277" w:rsidP="00B854DE">
          <w:pPr>
            <w:pStyle w:val="Normal1"/>
            <w:tabs>
              <w:tab w:val="center" w:pos="4252"/>
              <w:tab w:val="right" w:pos="8504"/>
            </w:tabs>
            <w:jc w:val="center"/>
          </w:pPr>
          <w:r w:rsidRPr="00344599">
            <w:rPr>
              <w:noProof/>
            </w:rPr>
            <w:drawing>
              <wp:inline distT="0" distB="0" distL="0" distR="0" wp14:anchorId="0047C6D8" wp14:editId="5CA3EAF7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06EE" w:rsidRDefault="00DA1806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79E"/>
    <w:multiLevelType w:val="hybridMultilevel"/>
    <w:tmpl w:val="E1DC4954"/>
    <w:lvl w:ilvl="0" w:tplc="27487FB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0E41"/>
    <w:multiLevelType w:val="hybridMultilevel"/>
    <w:tmpl w:val="01BAB69C"/>
    <w:lvl w:ilvl="0" w:tplc="AF84DBF0">
      <w:start w:val="25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18E"/>
    <w:multiLevelType w:val="hybridMultilevel"/>
    <w:tmpl w:val="4BA46B28"/>
    <w:lvl w:ilvl="0" w:tplc="2B281DA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68"/>
    <w:multiLevelType w:val="hybridMultilevel"/>
    <w:tmpl w:val="BF2A3608"/>
    <w:lvl w:ilvl="0" w:tplc="422CDC9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3CD1"/>
    <w:multiLevelType w:val="multilevel"/>
    <w:tmpl w:val="B61E240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1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907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332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397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822" w:hanging="1800"/>
      </w:pPr>
      <w:rPr>
        <w:b w:val="0"/>
      </w:rPr>
    </w:lvl>
  </w:abstractNum>
  <w:abstractNum w:abstractNumId="5" w15:restartNumberingAfterBreak="0">
    <w:nsid w:val="4D6B3F3D"/>
    <w:multiLevelType w:val="multilevel"/>
    <w:tmpl w:val="9A4E1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6A0493"/>
    <w:multiLevelType w:val="multilevel"/>
    <w:tmpl w:val="97B69A46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8" w:hanging="360"/>
      </w:pPr>
    </w:lvl>
    <w:lvl w:ilvl="2" w:tentative="1">
      <w:start w:val="1"/>
      <w:numFmt w:val="lowerRoman"/>
      <w:lvlText w:val="%3."/>
      <w:lvlJc w:val="right"/>
      <w:pPr>
        <w:ind w:left="1908" w:hanging="180"/>
      </w:p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FB37A7B"/>
    <w:multiLevelType w:val="multilevel"/>
    <w:tmpl w:val="6E62341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8" w15:restartNumberingAfterBreak="0">
    <w:nsid w:val="78505865"/>
    <w:multiLevelType w:val="multilevel"/>
    <w:tmpl w:val="C47E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7"/>
    <w:rsid w:val="00042277"/>
    <w:rsid w:val="00143E35"/>
    <w:rsid w:val="0032109A"/>
    <w:rsid w:val="00845D37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FFF7"/>
  <w15:chartTrackingRefBased/>
  <w15:docId w15:val="{5079CBEC-E97D-4E1A-B8D4-FFF70F4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42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2277"/>
    <w:rPr>
      <w:color w:val="0000FF"/>
      <w:u w:val="single"/>
    </w:rPr>
  </w:style>
  <w:style w:type="paragraph" w:customStyle="1" w:styleId="Normal10">
    <w:name w:val="Normal1"/>
    <w:uiPriority w:val="99"/>
    <w:rsid w:val="00042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42277"/>
    <w:pPr>
      <w:widowControl w:val="0"/>
      <w:autoSpaceDE w:val="0"/>
      <w:autoSpaceDN w:val="0"/>
      <w:spacing w:before="1"/>
      <w:ind w:left="108"/>
    </w:pPr>
    <w:rPr>
      <w:color w:val="auto"/>
      <w:sz w:val="22"/>
      <w:szCs w:val="22"/>
      <w:lang w:bidi="pt-BR"/>
    </w:rPr>
  </w:style>
  <w:style w:type="paragraph" w:styleId="NormalWeb">
    <w:name w:val="Normal (Web)"/>
    <w:basedOn w:val="Normal"/>
    <w:uiPriority w:val="99"/>
    <w:unhideWhenUsed/>
    <w:rsid w:val="0004227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rsid w:val="00042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42277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227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v.famev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2</cp:revision>
  <dcterms:created xsi:type="dcterms:W3CDTF">2020-07-07T14:11:00Z</dcterms:created>
  <dcterms:modified xsi:type="dcterms:W3CDTF">2020-07-09T13:15:00Z</dcterms:modified>
</cp:coreProperties>
</file>